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7E7CF7CB" w:rsidR="005E0102" w:rsidRPr="00C442BA" w:rsidRDefault="005E0102" w:rsidP="00C42276">
            <w:pPr>
              <w:contextualSpacing/>
              <w:rPr>
                <w:rFonts w:ascii="Optima" w:hAnsi="Optima"/>
                <w:b/>
              </w:rPr>
            </w:pPr>
            <w:r w:rsidRPr="00C442BA">
              <w:rPr>
                <w:rFonts w:ascii="Optima" w:hAnsi="Optima"/>
                <w:b/>
              </w:rPr>
              <w:t xml:space="preserve">The CCSS Standard: </w:t>
            </w:r>
            <w:r w:rsidR="00C61654">
              <w:rPr>
                <w:rFonts w:ascii="Optima" w:hAnsi="Optima"/>
                <w:b/>
              </w:rPr>
              <w:t xml:space="preserve"> 4.OA.2</w:t>
            </w:r>
            <w:bookmarkStart w:id="0" w:name="_GoBack"/>
            <w:bookmarkEnd w:id="0"/>
          </w:p>
          <w:p w14:paraId="1B197DD4" w14:textId="5639B260"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C61654">
              <w:rPr>
                <w:rFonts w:ascii="Optima" w:hAnsi="Optima"/>
                <w:b/>
                <w:sz w:val="28"/>
                <w:szCs w:val="28"/>
              </w:rPr>
              <w:t>4-4 Using Multiplication Facts to Find Division Facts</w:t>
            </w:r>
            <w:r>
              <w:rPr>
                <w:rFonts w:ascii="Optima" w:hAnsi="Optima"/>
                <w:b/>
                <w:color w:val="FFFFFF" w:themeColor="background1"/>
                <w:sz w:val="48"/>
              </w:rPr>
              <w:tab/>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42A04314" w14:textId="793DC870" w:rsidR="00AF6808" w:rsidRDefault="00AF6808" w:rsidP="00AF6808">
            <w:pPr>
              <w:contextualSpacing/>
              <w:rPr>
                <w:rFonts w:ascii="Optima" w:hAnsi="Optima"/>
              </w:rPr>
            </w:pPr>
          </w:p>
          <w:p w14:paraId="5529EC80" w14:textId="4B3DD3AC" w:rsidR="00EF6071" w:rsidRDefault="00EF6071" w:rsidP="00AF6808">
            <w:pPr>
              <w:pStyle w:val="ListParagraph"/>
              <w:rPr>
                <w:rFonts w:ascii="Optima" w:hAnsi="Optima"/>
              </w:rPr>
            </w:pPr>
          </w:p>
        </w:tc>
        <w:tc>
          <w:tcPr>
            <w:tcW w:w="1244" w:type="pct"/>
            <w:shd w:val="clear" w:color="auto" w:fill="auto"/>
          </w:tcPr>
          <w:p w14:paraId="1C9B1377" w14:textId="2E23BCFF" w:rsidR="00EF6071" w:rsidRPr="00E54930" w:rsidRDefault="00EF6071" w:rsidP="00EF6071">
            <w:pPr>
              <w:pStyle w:val="ListParagraph"/>
              <w:rPr>
                <w:rFonts w:ascii="Optima" w:hAnsi="Optima"/>
              </w:rPr>
            </w:pP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11A96068" w14:textId="7137DB50" w:rsidR="001E0AAF" w:rsidRPr="001E0AAF" w:rsidRDefault="001E0AAF" w:rsidP="001E0AAF">
            <w:pPr>
              <w:ind w:firstLine="1080"/>
              <w:rPr>
                <w:sz w:val="28"/>
                <w:szCs w:val="28"/>
              </w:rPr>
            </w:pPr>
            <w:r w:rsidRPr="001E0AAF">
              <w:rPr>
                <w:sz w:val="28"/>
                <w:szCs w:val="28"/>
              </w:rPr>
              <w:t xml:space="preserve">Use the Spiral Review included with enVision. When students are finished, correct the spiral review having students correct their own paper. Give students a chance to clarify their understandings. To introduce the new topic, ask </w:t>
            </w:r>
            <w:r>
              <w:rPr>
                <w:sz w:val="28"/>
                <w:szCs w:val="28"/>
              </w:rPr>
              <w:t>students the following</w:t>
            </w:r>
            <w:r w:rsidRPr="001E0AAF">
              <w:rPr>
                <w:sz w:val="28"/>
                <w:szCs w:val="28"/>
              </w:rPr>
              <w:t xml:space="preserve"> from enVision:</w:t>
            </w:r>
          </w:p>
          <w:p w14:paraId="7D3E5926" w14:textId="5846D57C" w:rsidR="00226FDF" w:rsidRDefault="001E0AAF" w:rsidP="001E0AAF">
            <w:pPr>
              <w:rPr>
                <w:rFonts w:ascii="Optima" w:hAnsi="Optima"/>
                <w:i/>
                <w:color w:val="3366FF"/>
              </w:rPr>
            </w:pPr>
            <w:r w:rsidRPr="00A240BB">
              <w:rPr>
                <w:sz w:val="28"/>
              </w:rPr>
              <w:t xml:space="preserve"> </w:t>
            </w:r>
            <w:r w:rsidR="00625731" w:rsidRPr="00A240BB">
              <w:rPr>
                <w:sz w:val="28"/>
              </w:rPr>
              <w:t>“</w:t>
            </w:r>
            <w:r w:rsidR="00625731" w:rsidRPr="00A240BB">
              <w:rPr>
                <w:i/>
                <w:sz w:val="28"/>
              </w:rPr>
              <w:t>In the last two lessons, you learned that multiplication and division have an inverse relationship. Today, you will learn how you can use multiplication facts to help</w:t>
            </w:r>
            <w:r>
              <w:rPr>
                <w:i/>
                <w:sz w:val="28"/>
              </w:rPr>
              <w:t xml:space="preserve"> you solve a division problem.”</w:t>
            </w:r>
          </w:p>
          <w:p w14:paraId="166DD2B0" w14:textId="77777777" w:rsidR="00DC5AC7" w:rsidRDefault="00DC5AC7" w:rsidP="007014FF">
            <w:pPr>
              <w:contextualSpacing/>
              <w:rPr>
                <w:rFonts w:ascii="Optima" w:hAnsi="Optima"/>
              </w:rPr>
            </w:pPr>
          </w:p>
          <w:p w14:paraId="41352D73" w14:textId="77777777" w:rsidR="00406D26" w:rsidRDefault="00406D26" w:rsidP="007014FF">
            <w:pPr>
              <w:contextualSpacing/>
              <w:rPr>
                <w:rFonts w:ascii="Optima" w:hAnsi="Optima"/>
              </w:rPr>
            </w:pP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22A89A45" w14:textId="274B47CD"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110B50FE" w14:textId="77777777" w:rsidTr="00C42276">
        <w:tc>
          <w:tcPr>
            <w:tcW w:w="3756" w:type="pct"/>
            <w:shd w:val="clear" w:color="auto" w:fill="auto"/>
          </w:tcPr>
          <w:p w14:paraId="751D6602" w14:textId="77777777"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32937FDF" w14:textId="77777777" w:rsidR="00625731" w:rsidRPr="00A240BB" w:rsidRDefault="00625731" w:rsidP="00625731">
            <w:pPr>
              <w:rPr>
                <w:sz w:val="28"/>
              </w:rPr>
            </w:pPr>
            <w:r w:rsidRPr="00A240BB">
              <w:rPr>
                <w:sz w:val="28"/>
              </w:rPr>
              <w:t xml:space="preserve">Vocabulary Instruction: Review the vocabulary for multiplication (product, factors) and division (dividend, divisor, quotient).  Have groups identify the vocabulary word for each part of their equation. </w:t>
            </w:r>
          </w:p>
          <w:p w14:paraId="5F9D53EB" w14:textId="4AFD49D5" w:rsidR="00625731" w:rsidRPr="00A240BB" w:rsidRDefault="001E0AAF" w:rsidP="00625731">
            <w:pPr>
              <w:rPr>
                <w:sz w:val="28"/>
              </w:rPr>
            </w:pPr>
            <w:r>
              <w:rPr>
                <w:sz w:val="28"/>
              </w:rPr>
              <w:t>Teach</w:t>
            </w:r>
            <w:r w:rsidR="00625731" w:rsidRPr="00A240BB">
              <w:rPr>
                <w:sz w:val="28"/>
              </w:rPr>
              <w:t xml:space="preserve"> inverse operations as new vocabulary word.  </w:t>
            </w:r>
            <w:r>
              <w:rPr>
                <w:sz w:val="28"/>
              </w:rPr>
              <w:t xml:space="preserve">Have a student come to the front of the </w:t>
            </w:r>
            <w:r>
              <w:rPr>
                <w:sz w:val="28"/>
              </w:rPr>
              <w:lastRenderedPageBreak/>
              <w:t xml:space="preserve">room who can do a handstand. Show the child as himself then as his inverse by having the student do a handstand in class while you hold his feet. Explain how the inverse is basically the opposite. </w:t>
            </w:r>
          </w:p>
          <w:p w14:paraId="31A94A45" w14:textId="77777777" w:rsidR="00625731" w:rsidRPr="00A240BB" w:rsidRDefault="00625731" w:rsidP="00625731">
            <w:pPr>
              <w:rPr>
                <w:sz w:val="28"/>
              </w:rPr>
            </w:pPr>
          </w:p>
          <w:p w14:paraId="4693021F" w14:textId="77777777" w:rsidR="00625731" w:rsidRPr="00A240BB" w:rsidRDefault="00625731" w:rsidP="00625731">
            <w:pPr>
              <w:rPr>
                <w:sz w:val="28"/>
              </w:rPr>
            </w:pPr>
            <w:r w:rsidRPr="00A240BB">
              <w:rPr>
                <w:sz w:val="28"/>
              </w:rPr>
              <w:t xml:space="preserve">Show video lesson 4-4.  Stop and ask questions to confirm understanding. </w:t>
            </w:r>
          </w:p>
          <w:p w14:paraId="10C53CED" w14:textId="77777777" w:rsidR="00625731" w:rsidRPr="00A240BB" w:rsidRDefault="00625731" w:rsidP="00625731">
            <w:pPr>
              <w:rPr>
                <w:sz w:val="28"/>
              </w:rPr>
            </w:pPr>
            <w:r w:rsidRPr="00A240BB">
              <w:rPr>
                <w:sz w:val="28"/>
              </w:rPr>
              <w:t xml:space="preserve">How many groups of 7 are in 28?   </w:t>
            </w:r>
          </w:p>
          <w:p w14:paraId="79BF0585" w14:textId="77777777" w:rsidR="00625731" w:rsidRPr="00A240BB" w:rsidRDefault="00625731" w:rsidP="00625731">
            <w:pPr>
              <w:rPr>
                <w:sz w:val="28"/>
              </w:rPr>
            </w:pPr>
            <w:r w:rsidRPr="00A240BB">
              <w:rPr>
                <w:sz w:val="28"/>
              </w:rPr>
              <w:t>Think -  What multiplication fact can you use to solve this problem.</w:t>
            </w:r>
          </w:p>
          <w:p w14:paraId="3043ACB7" w14:textId="77777777" w:rsidR="00625731" w:rsidRPr="00A240BB" w:rsidRDefault="00625731" w:rsidP="00625731">
            <w:pPr>
              <w:rPr>
                <w:sz w:val="28"/>
              </w:rPr>
            </w:pPr>
            <w:r w:rsidRPr="00A240BB">
              <w:rPr>
                <w:sz w:val="28"/>
              </w:rPr>
              <w:t xml:space="preserve">State the fact family.  Inverse operation.  4 x 7 = 28 </w:t>
            </w:r>
          </w:p>
          <w:p w14:paraId="2F45A373" w14:textId="77777777" w:rsidR="00625731" w:rsidRPr="00A240BB" w:rsidRDefault="00625731" w:rsidP="00625731">
            <w:pPr>
              <w:rPr>
                <w:sz w:val="28"/>
              </w:rPr>
            </w:pPr>
            <w:r w:rsidRPr="00A240BB">
              <w:rPr>
                <w:sz w:val="28"/>
              </w:rPr>
              <w:t>How many groups do you see?    4 groups</w:t>
            </w:r>
          </w:p>
          <w:p w14:paraId="1D9C4ABF" w14:textId="77777777" w:rsidR="00625731" w:rsidRPr="00A240BB" w:rsidRDefault="00625731" w:rsidP="00625731">
            <w:pPr>
              <w:rPr>
                <w:sz w:val="28"/>
              </w:rPr>
            </w:pPr>
          </w:p>
          <w:p w14:paraId="0FEC3E4F" w14:textId="77777777" w:rsidR="00625731" w:rsidRPr="00A240BB" w:rsidRDefault="00625731" w:rsidP="00625731">
            <w:pPr>
              <w:rPr>
                <w:sz w:val="28"/>
              </w:rPr>
            </w:pPr>
            <w:r w:rsidRPr="00A240BB">
              <w:rPr>
                <w:sz w:val="28"/>
              </w:rPr>
              <w:t>How many counters are in each group?  7 in each group</w:t>
            </w:r>
          </w:p>
          <w:p w14:paraId="751F03A9" w14:textId="77777777" w:rsidR="00625731" w:rsidRPr="00A240BB" w:rsidRDefault="00625731" w:rsidP="00625731">
            <w:pPr>
              <w:rPr>
                <w:sz w:val="28"/>
              </w:rPr>
            </w:pPr>
          </w:p>
          <w:p w14:paraId="41DC559E" w14:textId="77777777" w:rsidR="00625731" w:rsidRPr="00A240BB" w:rsidRDefault="00625731" w:rsidP="00625731">
            <w:pPr>
              <w:rPr>
                <w:sz w:val="28"/>
              </w:rPr>
            </w:pPr>
            <w:r w:rsidRPr="00A240BB">
              <w:rPr>
                <w:sz w:val="28"/>
              </w:rPr>
              <w:t>Solve – he needs to buy 4 packs of bouncy balls.</w:t>
            </w:r>
          </w:p>
          <w:p w14:paraId="3CCD658A" w14:textId="77777777" w:rsidR="00625731" w:rsidRPr="00A240BB" w:rsidRDefault="00625731" w:rsidP="00625731">
            <w:pPr>
              <w:rPr>
                <w:sz w:val="28"/>
              </w:rPr>
            </w:pPr>
          </w:p>
          <w:p w14:paraId="2EBD427D" w14:textId="77777777" w:rsidR="00625731" w:rsidRPr="00A240BB" w:rsidRDefault="00625731" w:rsidP="00625731">
            <w:pPr>
              <w:rPr>
                <w:sz w:val="28"/>
              </w:rPr>
            </w:pPr>
            <w:r w:rsidRPr="00A240BB">
              <w:rPr>
                <w:sz w:val="28"/>
              </w:rPr>
              <w:t>Identify the dividend, divisor and quotient in the problem.</w:t>
            </w:r>
          </w:p>
          <w:p w14:paraId="2DAC89B5" w14:textId="77777777" w:rsidR="00625731" w:rsidRPr="00A240BB" w:rsidRDefault="00625731" w:rsidP="00625731">
            <w:pPr>
              <w:rPr>
                <w:sz w:val="28"/>
              </w:rPr>
            </w:pPr>
          </w:p>
          <w:p w14:paraId="4F2BA57E" w14:textId="77777777" w:rsidR="00625731" w:rsidRPr="00A240BB" w:rsidRDefault="00625731" w:rsidP="00625731">
            <w:pPr>
              <w:rPr>
                <w:sz w:val="28"/>
              </w:rPr>
            </w:pPr>
            <w:r w:rsidRPr="00A240BB">
              <w:rPr>
                <w:sz w:val="28"/>
              </w:rPr>
              <w:t>Dividend is 28 total bouncy balls</w:t>
            </w:r>
          </w:p>
          <w:p w14:paraId="5878AA37" w14:textId="77777777" w:rsidR="00625731" w:rsidRPr="00A240BB" w:rsidRDefault="00625731" w:rsidP="00625731">
            <w:pPr>
              <w:rPr>
                <w:sz w:val="28"/>
              </w:rPr>
            </w:pPr>
            <w:r w:rsidRPr="00A240BB">
              <w:rPr>
                <w:sz w:val="28"/>
              </w:rPr>
              <w:t>Divisor is 7 – sold in packs of 7</w:t>
            </w:r>
          </w:p>
          <w:p w14:paraId="2826D8D9" w14:textId="77777777" w:rsidR="00625731" w:rsidRPr="00A240BB" w:rsidRDefault="00625731" w:rsidP="00625731">
            <w:pPr>
              <w:rPr>
                <w:sz w:val="28"/>
              </w:rPr>
            </w:pPr>
            <w:r w:rsidRPr="00A240BB">
              <w:rPr>
                <w:sz w:val="28"/>
              </w:rPr>
              <w:t>Quotient is 4 – need to buy 4 packs (with 7 in each pack)</w:t>
            </w:r>
          </w:p>
          <w:p w14:paraId="480683BF" w14:textId="77777777" w:rsidR="00DC5AC7" w:rsidRDefault="00DC5AC7" w:rsidP="00226FDF">
            <w:pPr>
              <w:rPr>
                <w:rFonts w:ascii="Optima" w:hAnsi="Optima"/>
              </w:rPr>
            </w:pP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01D0418A" w14:textId="6810E34D" w:rsidR="001E0AAF" w:rsidRDefault="00DC5AC7" w:rsidP="00625731">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771F47AD" w14:textId="68420D0A" w:rsidR="001E0AAF" w:rsidRDefault="001E0AAF" w:rsidP="00625731">
            <w:pPr>
              <w:rPr>
                <w:sz w:val="28"/>
              </w:rPr>
            </w:pPr>
            <w:r>
              <w:rPr>
                <w:rFonts w:ascii="Optima" w:hAnsi="Optima"/>
                <w:i/>
                <w:sz w:val="28"/>
              </w:rPr>
              <w:t>Group students into partners and give each partnership a set of tiles/counters. Ask students, “</w:t>
            </w:r>
            <w:r w:rsidRPr="00A240BB">
              <w:rPr>
                <w:i/>
                <w:sz w:val="28"/>
              </w:rPr>
              <w:t>How many different arrays could you make with 16 tiles?  See if you can have everyo</w:t>
            </w:r>
            <w:r>
              <w:rPr>
                <w:i/>
                <w:sz w:val="28"/>
              </w:rPr>
              <w:t>ne at your table come up with a different</w:t>
            </w:r>
            <w:r w:rsidRPr="00A240BB">
              <w:rPr>
                <w:i/>
                <w:sz w:val="28"/>
              </w:rPr>
              <w:t xml:space="preserve"> array for 16.</w:t>
            </w:r>
            <w:r>
              <w:rPr>
                <w:i/>
                <w:sz w:val="28"/>
              </w:rPr>
              <w:t>”</w:t>
            </w:r>
            <w:r w:rsidRPr="00A240BB">
              <w:rPr>
                <w:i/>
                <w:sz w:val="28"/>
              </w:rPr>
              <w:t xml:space="preserve">  </w:t>
            </w:r>
            <w:r w:rsidRPr="00A240BB">
              <w:rPr>
                <w:sz w:val="28"/>
              </w:rPr>
              <w:t>Randomly call on students until all are listed on the board.</w:t>
            </w:r>
            <w:r>
              <w:rPr>
                <w:sz w:val="28"/>
              </w:rPr>
              <w:t xml:space="preserve"> </w:t>
            </w:r>
          </w:p>
          <w:p w14:paraId="2A696394" w14:textId="22C5A9B4" w:rsidR="00625731" w:rsidRPr="001E0AAF" w:rsidRDefault="001E0AAF" w:rsidP="001E0AAF">
            <w:pPr>
              <w:rPr>
                <w:rFonts w:ascii="Optima" w:hAnsi="Optima"/>
                <w:i/>
                <w:sz w:val="28"/>
              </w:rPr>
            </w:pPr>
            <w:r>
              <w:rPr>
                <w:sz w:val="28"/>
              </w:rPr>
              <w:t xml:space="preserve">Ask what division problems could be solved using these arrays? How do they know? </w:t>
            </w:r>
          </w:p>
          <w:p w14:paraId="4FA4D4A0" w14:textId="77777777" w:rsidR="00DC5AC7" w:rsidRPr="00937FAF" w:rsidRDefault="00DC5AC7" w:rsidP="00137C33">
            <w:pPr>
              <w:rPr>
                <w:rFonts w:ascii="Optima" w:hAnsi="Optima"/>
                <w:i/>
              </w:rPr>
            </w:pPr>
          </w:p>
          <w:p w14:paraId="1B00562E" w14:textId="77777777" w:rsidR="00DC5AC7" w:rsidRDefault="00DC5AC7" w:rsidP="00AF6808">
            <w:pPr>
              <w:ind w:left="1110"/>
              <w:rPr>
                <w:rFonts w:ascii="Optima" w:hAnsi="Optima"/>
              </w:rPr>
            </w:pP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77777777"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592E5A9D" w14:textId="77777777" w:rsidR="00DC5AC7" w:rsidRPr="00937FAF" w:rsidRDefault="00DC5AC7" w:rsidP="00137C33">
            <w:pPr>
              <w:rPr>
                <w:rFonts w:ascii="Optima" w:hAnsi="Optima"/>
                <w:i/>
                <w:sz w:val="28"/>
              </w:rPr>
            </w:pPr>
            <w:r w:rsidRPr="00937FAF">
              <w:rPr>
                <w:rFonts w:ascii="Optima" w:hAnsi="Optima"/>
                <w:i/>
                <w:sz w:val="28"/>
              </w:rPr>
              <w:t xml:space="preserve">Develop the Concept: Visual </w:t>
            </w:r>
          </w:p>
          <w:p w14:paraId="16D5AFD0" w14:textId="77777777" w:rsidR="00625731" w:rsidRPr="00A240BB" w:rsidRDefault="00625731" w:rsidP="00625731">
            <w:pPr>
              <w:rPr>
                <w:sz w:val="28"/>
              </w:rPr>
            </w:pPr>
            <w:r w:rsidRPr="00A240BB">
              <w:rPr>
                <w:sz w:val="28"/>
              </w:rPr>
              <w:t xml:space="preserve">Because the students have already looked at the visual learning Animation, we will remind students about how during the animation, we went from actual bouncy balls to an array. This will be easy to do because the students will have their books open to the page with the </w:t>
            </w:r>
            <w:r w:rsidRPr="00A240BB">
              <w:rPr>
                <w:i/>
                <w:sz w:val="28"/>
              </w:rPr>
              <w:t xml:space="preserve">Visual Learning </w:t>
            </w:r>
            <w:r w:rsidRPr="00A240BB">
              <w:rPr>
                <w:sz w:val="28"/>
              </w:rPr>
              <w:t>Bridge on the top.</w:t>
            </w:r>
          </w:p>
          <w:p w14:paraId="1EC68B11" w14:textId="77777777" w:rsidR="00625731" w:rsidRPr="00A240BB" w:rsidRDefault="00625731" w:rsidP="00625731">
            <w:pPr>
              <w:rPr>
                <w:sz w:val="28"/>
              </w:rPr>
            </w:pPr>
          </w:p>
          <w:p w14:paraId="41D1D01C" w14:textId="30E228B7" w:rsidR="00625731" w:rsidRPr="00A240BB" w:rsidRDefault="001E0AAF" w:rsidP="00625731">
            <w:pPr>
              <w:rPr>
                <w:sz w:val="28"/>
              </w:rPr>
            </w:pPr>
            <w:r>
              <w:rPr>
                <w:sz w:val="28"/>
              </w:rPr>
              <w:t>D</w:t>
            </w:r>
            <w:r w:rsidR="00625731" w:rsidRPr="00A240BB">
              <w:rPr>
                <w:sz w:val="28"/>
              </w:rPr>
              <w:t xml:space="preserve">o 9 </w:t>
            </w:r>
            <w:r>
              <w:rPr>
                <w:sz w:val="28"/>
              </w:rPr>
              <w:t xml:space="preserve">from page 84 </w:t>
            </w:r>
            <w:r w:rsidR="00625731" w:rsidRPr="00A240BB">
              <w:rPr>
                <w:sz w:val="28"/>
              </w:rPr>
              <w:t xml:space="preserve">on graph paper. This will model what the students will be doing on Independent Practice problems 13-15.  </w:t>
            </w:r>
          </w:p>
          <w:p w14:paraId="2929A035" w14:textId="77777777" w:rsidR="00625731" w:rsidRPr="00A240BB" w:rsidRDefault="00625731" w:rsidP="00625731">
            <w:pPr>
              <w:rPr>
                <w:sz w:val="28"/>
              </w:rPr>
            </w:pPr>
            <w:r w:rsidRPr="00A240BB">
              <w:rPr>
                <w:sz w:val="28"/>
              </w:rPr>
              <w:t xml:space="preserve">Do problem number 28-29 on page 85 together. This will help students with independent practice. They will be using a chart to write a problem on the Reteaching page. Explain the numbers and where they are on the chart. </w:t>
            </w:r>
          </w:p>
          <w:p w14:paraId="3CF3E985" w14:textId="77777777" w:rsidR="00625731" w:rsidRPr="00A240BB" w:rsidRDefault="00625731" w:rsidP="00625731">
            <w:pPr>
              <w:rPr>
                <w:sz w:val="28"/>
              </w:rPr>
            </w:pPr>
            <w:r w:rsidRPr="00A240BB">
              <w:rPr>
                <w:sz w:val="28"/>
              </w:rPr>
              <w:t xml:space="preserve">   *28. $24 is the total amount of money Shana spent. The other numbers are all on the chart.</w:t>
            </w:r>
          </w:p>
          <w:p w14:paraId="74526C1B" w14:textId="77777777" w:rsidR="00625731" w:rsidRDefault="00625731" w:rsidP="00625731">
            <w:pPr>
              <w:rPr>
                <w:sz w:val="28"/>
              </w:rPr>
            </w:pPr>
            <w:r w:rsidRPr="00A240BB">
              <w:rPr>
                <w:sz w:val="28"/>
              </w:rPr>
              <w:t xml:space="preserve">   *29. Shana has $24 total. Mini-flags are sold for $6. How many can she buy if she spends all of her money?</w:t>
            </w:r>
          </w:p>
          <w:p w14:paraId="190A2B04" w14:textId="77777777" w:rsidR="00625731" w:rsidRDefault="00625731" w:rsidP="00625731">
            <w:pPr>
              <w:rPr>
                <w:sz w:val="28"/>
              </w:rPr>
            </w:pPr>
            <w:r>
              <w:rPr>
                <w:sz w:val="28"/>
              </w:rPr>
              <w:t xml:space="preserve">  </w:t>
            </w:r>
          </w:p>
          <w:p w14:paraId="62570C5B" w14:textId="77777777" w:rsidR="00DC5AC7" w:rsidRPr="00937FAF" w:rsidRDefault="00DC5AC7" w:rsidP="00137C33">
            <w:pPr>
              <w:rPr>
                <w:rFonts w:ascii="Optima" w:hAnsi="Optima"/>
                <w:sz w:val="28"/>
              </w:rPr>
            </w:pPr>
          </w:p>
          <w:p w14:paraId="62C5454D" w14:textId="523F79CE" w:rsidR="00DC5AC7" w:rsidRPr="00CD2BD0" w:rsidRDefault="00DC5AC7" w:rsidP="00AF6808">
            <w:pPr>
              <w:rPr>
                <w:rFonts w:ascii="Optima" w:hAnsi="Optima"/>
              </w:rPr>
            </w:pPr>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CA25630"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77777777"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14:paraId="796CBA58" w14:textId="77777777" w:rsidR="00625731" w:rsidRPr="00A240BB" w:rsidRDefault="00625731" w:rsidP="00625731">
            <w:pPr>
              <w:rPr>
                <w:sz w:val="28"/>
              </w:rPr>
            </w:pPr>
            <w:r w:rsidRPr="00A240BB">
              <w:rPr>
                <w:sz w:val="28"/>
              </w:rPr>
              <w:t xml:space="preserve">Using Independent Practice problems 13-15, draw the array with the Mulitplication Problem.  Then write the related division fact. These should be fact families that were taught in previous lessons. </w:t>
            </w:r>
          </w:p>
          <w:p w14:paraId="5B35AEFD" w14:textId="77777777" w:rsidR="00625731" w:rsidRPr="00A240BB" w:rsidRDefault="00625731" w:rsidP="00625731">
            <w:pPr>
              <w:rPr>
                <w:sz w:val="28"/>
              </w:rPr>
            </w:pPr>
            <w:r w:rsidRPr="00A240BB">
              <w:rPr>
                <w:b/>
                <w:sz w:val="28"/>
              </w:rPr>
              <w:t xml:space="preserve">Assign: </w:t>
            </w:r>
            <w:r w:rsidRPr="00A240BB">
              <w:rPr>
                <w:sz w:val="28"/>
              </w:rPr>
              <w:t xml:space="preserve">Using 4-4:  Reteaching  </w:t>
            </w:r>
          </w:p>
          <w:p w14:paraId="20C9112B" w14:textId="358704D7" w:rsidR="00DC5AC7" w:rsidRPr="00937FAF" w:rsidRDefault="00625731" w:rsidP="00625731">
            <w:pPr>
              <w:rPr>
                <w:rFonts w:ascii="Optima" w:hAnsi="Optima"/>
              </w:rPr>
            </w:pPr>
            <w:r w:rsidRPr="00A240BB">
              <w:rPr>
                <w:sz w:val="28"/>
              </w:rPr>
              <w:t>Have the students look at the sample and read together. Do number 1. Extra credit #2.</w:t>
            </w:r>
          </w:p>
          <w:p w14:paraId="0950E35C" w14:textId="6830BD42"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03EC5688" w14:textId="4393F258"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1F894764" w:rsidR="0078589F" w:rsidRPr="0077001D" w:rsidRDefault="00625731" w:rsidP="00AF6808">
            <w:pPr>
              <w:ind w:left="1800"/>
              <w:rPr>
                <w:rFonts w:ascii="Optima" w:hAnsi="Optima"/>
              </w:rPr>
            </w:pPr>
            <w:r w:rsidRPr="00A240BB">
              <w:rPr>
                <w:sz w:val="28"/>
              </w:rPr>
              <w:t xml:space="preserve">Use Problem-Solving Recording Sheet </w:t>
            </w:r>
            <w:r w:rsidR="001E0AAF">
              <w:rPr>
                <w:sz w:val="28"/>
              </w:rPr>
              <w:t xml:space="preserve">from Teaching Tool Masters </w:t>
            </w:r>
            <w:r w:rsidRPr="00A240BB">
              <w:rPr>
                <w:sz w:val="28"/>
              </w:rPr>
              <w:t xml:space="preserve">with </w:t>
            </w:r>
            <w:r w:rsidR="001E0AAF">
              <w:rPr>
                <w:sz w:val="28"/>
              </w:rPr>
              <w:t xml:space="preserve">a </w:t>
            </w:r>
            <w:r w:rsidRPr="00A240BB">
              <w:rPr>
                <w:sz w:val="28"/>
              </w:rPr>
              <w:t>story problem from quick check to see if students have mastered the concept.</w:t>
            </w:r>
          </w:p>
        </w:tc>
      </w:tr>
      <w:tr w:rsidR="00DC5AC7" w14:paraId="490F0AC0" w14:textId="77777777" w:rsidTr="00C42276">
        <w:tc>
          <w:tcPr>
            <w:tcW w:w="5000" w:type="pct"/>
            <w:gridSpan w:val="2"/>
            <w:shd w:val="clear" w:color="auto" w:fill="auto"/>
          </w:tcPr>
          <w:p w14:paraId="1DEC0DBA" w14:textId="76C96BCD"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14:paraId="785AA8EA" w14:textId="03D7544B"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14:paraId="0E057B14" w14:textId="77777777" w:rsidTr="00C42276">
        <w:tc>
          <w:tcPr>
            <w:tcW w:w="5000" w:type="pct"/>
            <w:gridSpan w:val="2"/>
            <w:shd w:val="clear" w:color="auto" w:fill="auto"/>
          </w:tcPr>
          <w:p w14:paraId="28822F22" w14:textId="77777777" w:rsidR="00625731" w:rsidRPr="00A240BB" w:rsidRDefault="0078589F" w:rsidP="00625731">
            <w:pPr>
              <w:rPr>
                <w:sz w:val="28"/>
              </w:rPr>
            </w:pPr>
            <w:r w:rsidRPr="009877DA">
              <w:rPr>
                <w:rFonts w:ascii="Optima" w:hAnsi="Optima"/>
                <w:color w:val="3366FF"/>
              </w:rPr>
              <w:tab/>
            </w:r>
            <w:r w:rsidR="00625731" w:rsidRPr="00A240BB">
              <w:rPr>
                <w:sz w:val="28"/>
              </w:rPr>
              <w:t>Use games found in Envision packet. Teacher will be working with students who need supplemental instruction.</w:t>
            </w:r>
          </w:p>
          <w:p w14:paraId="2556F695" w14:textId="77777777" w:rsidR="00625731" w:rsidRPr="00A240BB" w:rsidRDefault="00625731" w:rsidP="00625731">
            <w:pPr>
              <w:rPr>
                <w:sz w:val="28"/>
              </w:rPr>
            </w:pPr>
            <w:r w:rsidRPr="00A240BB">
              <w:rPr>
                <w:sz w:val="28"/>
              </w:rPr>
              <w:t>1.These games will be used with a parent at a table to review the topic with the students the next day.</w:t>
            </w:r>
          </w:p>
          <w:p w14:paraId="143E73B2" w14:textId="77777777" w:rsidR="00625731" w:rsidRPr="00A240BB" w:rsidRDefault="00625731" w:rsidP="00625731">
            <w:pPr>
              <w:rPr>
                <w:sz w:val="28"/>
              </w:rPr>
            </w:pPr>
            <w:r w:rsidRPr="00A240BB">
              <w:rPr>
                <w:sz w:val="28"/>
              </w:rPr>
              <w:t xml:space="preserve">2.The directions on how to play will be explained by the parent. </w:t>
            </w:r>
          </w:p>
          <w:p w14:paraId="3AE924AB" w14:textId="77777777" w:rsidR="00625731" w:rsidRPr="00A240BB" w:rsidRDefault="00625731" w:rsidP="00625731">
            <w:pPr>
              <w:rPr>
                <w:sz w:val="28"/>
              </w:rPr>
            </w:pPr>
            <w:r w:rsidRPr="00A240BB">
              <w:rPr>
                <w:sz w:val="28"/>
              </w:rPr>
              <w:t>3. Materials needed are 2 number cubes per player.</w:t>
            </w:r>
          </w:p>
          <w:p w14:paraId="1D308605" w14:textId="77777777" w:rsidR="00625731" w:rsidRPr="00A240BB" w:rsidRDefault="00625731" w:rsidP="00625731">
            <w:pPr>
              <w:rPr>
                <w:sz w:val="28"/>
              </w:rPr>
            </w:pPr>
            <w:r w:rsidRPr="00A240BB">
              <w:rPr>
                <w:sz w:val="28"/>
              </w:rPr>
              <w:t>4. The intervention group will be using the 4-4 section on page 93 of the book. These students will be working with the teacher in a small group setting.</w:t>
            </w:r>
          </w:p>
          <w:p w14:paraId="699235BF" w14:textId="77777777" w:rsidR="00625731" w:rsidRPr="00A240BB" w:rsidRDefault="00625731" w:rsidP="00625731">
            <w:pPr>
              <w:rPr>
                <w:sz w:val="28"/>
              </w:rPr>
            </w:pPr>
            <w:r w:rsidRPr="00A240BB">
              <w:rPr>
                <w:sz w:val="28"/>
              </w:rPr>
              <w:t>5.The students who understood the concept (scored 80% or higher on homework) will play the game as a review. The intervention group will consist of those who scored less than 80% on Homework.</w:t>
            </w:r>
          </w:p>
          <w:p w14:paraId="7D4F37C0" w14:textId="77777777" w:rsidR="0078589F" w:rsidRPr="009877DA" w:rsidRDefault="0078589F" w:rsidP="00137C33">
            <w:pPr>
              <w:rPr>
                <w:rFonts w:ascii="Optima" w:hAnsi="Optima"/>
                <w:color w:val="3366FF"/>
              </w:rPr>
            </w:pP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034F6D96" w14:textId="6516F42D"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0330FBEA" w14:textId="77777777" w:rsidR="00625731" w:rsidRPr="00A240BB" w:rsidRDefault="00625731" w:rsidP="00625731">
            <w:pPr>
              <w:rPr>
                <w:sz w:val="28"/>
              </w:rPr>
            </w:pPr>
            <w:r w:rsidRPr="00A240BB">
              <w:rPr>
                <w:sz w:val="28"/>
              </w:rPr>
              <w:t>Assign:   4-4 Practice</w:t>
            </w:r>
          </w:p>
          <w:p w14:paraId="2F4A6B95" w14:textId="228EABF7" w:rsidR="00C42276" w:rsidRPr="00226FDF" w:rsidRDefault="00C42276" w:rsidP="00AF6808">
            <w:pPr>
              <w:ind w:left="1080"/>
              <w:rPr>
                <w:rFonts w:ascii="Optima" w:hAnsi="Optima"/>
                <w:color w:val="3366FF"/>
              </w:rPr>
            </w:pPr>
          </w:p>
        </w:tc>
      </w:tr>
    </w:tbl>
    <w:p w14:paraId="1639E199" w14:textId="77777777"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002DCD" w:rsidRDefault="00002DCD">
      <w:r>
        <w:separator/>
      </w:r>
    </w:p>
  </w:endnote>
  <w:endnote w:type="continuationSeparator" w:id="0">
    <w:p w14:paraId="1575F3C3" w14:textId="77777777" w:rsidR="00002DCD" w:rsidRDefault="00002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002DCD" w:rsidRDefault="00002DCD"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002DCD" w:rsidRDefault="00002DCD"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002DCD" w:rsidRPr="000C7C3D" w:rsidRDefault="00002DCD"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C61654">
      <w:rPr>
        <w:rStyle w:val="PageNumber"/>
        <w:rFonts w:ascii="Optima" w:hAnsi="Optima"/>
        <w:noProof/>
      </w:rPr>
      <w:t>1</w:t>
    </w:r>
    <w:r w:rsidRPr="000C7C3D">
      <w:rPr>
        <w:rStyle w:val="PageNumber"/>
        <w:rFonts w:ascii="Optima" w:hAnsi="Optima"/>
      </w:rPr>
      <w:fldChar w:fldCharType="end"/>
    </w:r>
  </w:p>
  <w:p w14:paraId="6E1C0D3D" w14:textId="77777777" w:rsidR="00002DCD" w:rsidRDefault="00002DC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002DCD" w:rsidRPr="005713AA" w:rsidRDefault="00002DCD"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1876269A" w14:textId="77777777" w:rsidR="00002DCD" w:rsidRDefault="00002DCD"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002DCD" w:rsidRDefault="00002DCD">
      <w:r>
        <w:separator/>
      </w:r>
    </w:p>
  </w:footnote>
  <w:footnote w:type="continuationSeparator" w:id="0">
    <w:p w14:paraId="1B44BD20" w14:textId="77777777" w:rsidR="00002DCD" w:rsidRDefault="00002DC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37C33"/>
    <w:rsid w:val="00173096"/>
    <w:rsid w:val="001E0AAF"/>
    <w:rsid w:val="0020195B"/>
    <w:rsid w:val="00226FDF"/>
    <w:rsid w:val="002F6E4F"/>
    <w:rsid w:val="003E59E6"/>
    <w:rsid w:val="00406D26"/>
    <w:rsid w:val="00421D90"/>
    <w:rsid w:val="004A1E56"/>
    <w:rsid w:val="004D3DE2"/>
    <w:rsid w:val="00531872"/>
    <w:rsid w:val="00537AF5"/>
    <w:rsid w:val="00571C4E"/>
    <w:rsid w:val="005C15ED"/>
    <w:rsid w:val="005E0102"/>
    <w:rsid w:val="006207C4"/>
    <w:rsid w:val="00625731"/>
    <w:rsid w:val="006634B0"/>
    <w:rsid w:val="006753DE"/>
    <w:rsid w:val="006C71C2"/>
    <w:rsid w:val="006F7C22"/>
    <w:rsid w:val="007014FF"/>
    <w:rsid w:val="007219A7"/>
    <w:rsid w:val="0077001D"/>
    <w:rsid w:val="007729B6"/>
    <w:rsid w:val="0078589F"/>
    <w:rsid w:val="009236F5"/>
    <w:rsid w:val="009877DA"/>
    <w:rsid w:val="009942A2"/>
    <w:rsid w:val="00A15DDA"/>
    <w:rsid w:val="00A53859"/>
    <w:rsid w:val="00A63885"/>
    <w:rsid w:val="00A77D41"/>
    <w:rsid w:val="00A92480"/>
    <w:rsid w:val="00AF6808"/>
    <w:rsid w:val="00B45CCC"/>
    <w:rsid w:val="00BA3E9A"/>
    <w:rsid w:val="00BF5685"/>
    <w:rsid w:val="00C42276"/>
    <w:rsid w:val="00C442BA"/>
    <w:rsid w:val="00C61654"/>
    <w:rsid w:val="00C820EF"/>
    <w:rsid w:val="00CC7B1F"/>
    <w:rsid w:val="00CD0084"/>
    <w:rsid w:val="00CD2BD0"/>
    <w:rsid w:val="00D309CF"/>
    <w:rsid w:val="00DA6ADB"/>
    <w:rsid w:val="00DC5AC7"/>
    <w:rsid w:val="00E54930"/>
    <w:rsid w:val="00E95770"/>
    <w:rsid w:val="00EE7416"/>
    <w:rsid w:val="00EF6071"/>
    <w:rsid w:val="00F47D70"/>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906</Words>
  <Characters>5165</Characters>
  <Application>Microsoft Macintosh Word</Application>
  <DocSecurity>0</DocSecurity>
  <Lines>43</Lines>
  <Paragraphs>12</Paragraphs>
  <ScaleCrop>false</ScaleCrop>
  <Company>Canyons School District</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4</cp:revision>
  <cp:lastPrinted>2011-07-20T19:10:00Z</cp:lastPrinted>
  <dcterms:created xsi:type="dcterms:W3CDTF">2011-08-10T19:34:00Z</dcterms:created>
  <dcterms:modified xsi:type="dcterms:W3CDTF">2011-08-10T19:47:00Z</dcterms:modified>
</cp:coreProperties>
</file>